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3D" w:rsidRPr="007D2798" w:rsidRDefault="00547E3D" w:rsidP="007D279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СОГЛАШЕНИЕ ПО ОХРАНЕ ТРУДА</w:t>
      </w:r>
    </w:p>
    <w:p w:rsidR="00547E3D" w:rsidRDefault="00547E3D" w:rsidP="007D2798">
      <w:pPr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8D77BB">
        <w:rPr>
          <w:rFonts w:ascii="Times New Roman" w:hAnsi="Times New Roman"/>
          <w:sz w:val="28"/>
          <w:szCs w:val="28"/>
        </w:rPr>
        <w:t>и комитет профсоюза М</w:t>
      </w:r>
      <w:r w:rsidR="00AB2B24">
        <w:rPr>
          <w:rFonts w:ascii="Times New Roman" w:hAnsi="Times New Roman"/>
          <w:sz w:val="28"/>
          <w:szCs w:val="28"/>
        </w:rPr>
        <w:t>КО</w:t>
      </w:r>
      <w:r w:rsidR="008D77BB">
        <w:rPr>
          <w:rFonts w:ascii="Times New Roman" w:hAnsi="Times New Roman"/>
          <w:sz w:val="28"/>
          <w:szCs w:val="28"/>
        </w:rPr>
        <w:t xml:space="preserve">У </w:t>
      </w:r>
      <w:r w:rsidR="00AB2B24">
        <w:rPr>
          <w:rFonts w:ascii="Times New Roman" w:hAnsi="Times New Roman"/>
          <w:sz w:val="28"/>
          <w:szCs w:val="28"/>
        </w:rPr>
        <w:t xml:space="preserve">«Гимназия Культуры мира» им. </w:t>
      </w:r>
      <w:proofErr w:type="spellStart"/>
      <w:r w:rsidR="00AB2B24">
        <w:rPr>
          <w:rFonts w:ascii="Times New Roman" w:hAnsi="Times New Roman"/>
          <w:sz w:val="28"/>
          <w:szCs w:val="28"/>
        </w:rPr>
        <w:t>Нуцалова</w:t>
      </w:r>
      <w:proofErr w:type="spellEnd"/>
      <w:r w:rsidR="00AB2B24">
        <w:rPr>
          <w:rFonts w:ascii="Times New Roman" w:hAnsi="Times New Roman"/>
          <w:sz w:val="28"/>
          <w:szCs w:val="28"/>
        </w:rPr>
        <w:t xml:space="preserve"> К.Г.</w:t>
      </w:r>
      <w:r>
        <w:rPr>
          <w:rFonts w:ascii="Times New Roman" w:hAnsi="Times New Roman"/>
          <w:sz w:val="28"/>
          <w:szCs w:val="28"/>
        </w:rPr>
        <w:t xml:space="preserve"> заключили настоящее соглашение в том, что в течение 201</w:t>
      </w:r>
      <w:r w:rsidR="00BF168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-201</w:t>
      </w:r>
      <w:r w:rsidR="00BF1684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учебного  года руководство образовательного учреждения обязуется выполнить следующие мероприятия по охране труда</w:t>
      </w:r>
      <w:r>
        <w:rPr>
          <w:rFonts w:ascii="Times New Roman" w:hAnsi="Times New Roman"/>
        </w:rPr>
        <w:t>.</w:t>
      </w:r>
    </w:p>
    <w:tbl>
      <w:tblPr>
        <w:tblW w:w="155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3"/>
        <w:gridCol w:w="1469"/>
        <w:gridCol w:w="1440"/>
        <w:gridCol w:w="1674"/>
        <w:gridCol w:w="2162"/>
        <w:gridCol w:w="57"/>
        <w:gridCol w:w="954"/>
        <w:gridCol w:w="1097"/>
        <w:gridCol w:w="970"/>
        <w:gridCol w:w="972"/>
      </w:tblGrid>
      <w:tr w:rsidR="001E3492" w:rsidTr="00FC5AB0">
        <w:trPr>
          <w:trHeight w:val="85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№ п-п</w:t>
            </w:r>
          </w:p>
        </w:tc>
        <w:tc>
          <w:tcPr>
            <w:tcW w:w="4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мероприятий</w:t>
            </w:r>
          </w:p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(работ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учёта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Количе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ство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0"/>
              </w:rPr>
              <w:t>выполне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</w:p>
        </w:tc>
        <w:tc>
          <w:tcPr>
            <w:tcW w:w="22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Ответственный</w:t>
            </w:r>
          </w:p>
        </w:tc>
        <w:tc>
          <w:tcPr>
            <w:tcW w:w="39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Ожидаемая социальная эффективность</w:t>
            </w:r>
          </w:p>
        </w:tc>
      </w:tr>
      <w:tr w:rsidR="001E3492" w:rsidTr="00FC5AB0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46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работающих,</w:t>
            </w:r>
          </w:p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которым улучшены условия труда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работающих, вы-</w:t>
            </w:r>
          </w:p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свобождённых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от</w:t>
            </w:r>
          </w:p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тяжёлых физических работ</w:t>
            </w:r>
          </w:p>
        </w:tc>
      </w:tr>
      <w:tr w:rsidR="001E3492" w:rsidTr="00FC5AB0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2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женщин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7D27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женщин</w:t>
            </w:r>
          </w:p>
        </w:tc>
      </w:tr>
      <w:tr w:rsidR="00547E3D" w:rsidT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</w:tr>
      <w:tr w:rsidR="00547E3D">
        <w:tc>
          <w:tcPr>
            <w:tcW w:w="15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/>
                <w:szCs w:val="24"/>
              </w:rPr>
              <w:t xml:space="preserve"> ОРГАНИЗАЦИОННЫЕ МЕРОПРИЯТИЯ</w:t>
            </w:r>
          </w:p>
        </w:tc>
      </w:tr>
      <w:tr w:rsidR="00547E3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Обучение работников безопасным методам  и приемам работы в соответствии с требованиями ГОСТ 12.0.00А-90 ССБТ «Организация </w:t>
            </w:r>
            <w:proofErr w:type="gramStart"/>
            <w:r>
              <w:rPr>
                <w:rFonts w:ascii="Times New Roman" w:hAnsi="Times New Roman"/>
                <w:szCs w:val="24"/>
              </w:rPr>
              <w:t>обучения по безопасности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 труда. Общие положения».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792CDF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AB2B2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792CDF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D16B55">
              <w:rPr>
                <w:rFonts w:ascii="Times New Roman" w:hAnsi="Times New Roman"/>
                <w:szCs w:val="24"/>
              </w:rPr>
              <w:t>вгуст</w:t>
            </w:r>
            <w:r>
              <w:rPr>
                <w:rFonts w:ascii="Times New Roman" w:hAnsi="Times New Roman"/>
                <w:szCs w:val="24"/>
              </w:rPr>
              <w:t>-сентябрь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AB2B24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C4091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E238F7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Обучение и проверка знаний по охране труда в соответствии с постановлением Минтруда России и Минобразования России от 13 января 2003 года №1/29 «Об  утверждении Порядка обучения по охране труда и проверки </w:t>
            </w:r>
            <w:proofErr w:type="gramStart"/>
            <w:r>
              <w:rPr>
                <w:rFonts w:ascii="Times New Roman" w:hAnsi="Times New Roman"/>
                <w:szCs w:val="24"/>
              </w:rPr>
              <w:t>знаний требований охраны труда работников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 организации»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0A6227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AB2B24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 w:rsidTr="00AB2B24">
        <w:trPr>
          <w:trHeight w:val="70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Организация, обновление уголка по охране труда.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Разработка, утверждение и размножение инструкций по охране труда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и утверждение перечней профессий и видов работ:</w:t>
            </w:r>
          </w:p>
          <w:p w:rsidR="00FC5AB0" w:rsidRDefault="00FC5AB0" w:rsidP="007D2798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необходим предварительный и периодический медицинский осмотр;</w:t>
            </w:r>
          </w:p>
          <w:p w:rsidR="00FC5AB0" w:rsidRDefault="00FC5AB0" w:rsidP="007D2798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работники, к которым предъявляются повышенные требования безопасности;</w:t>
            </w:r>
          </w:p>
          <w:p w:rsidR="00FC5AB0" w:rsidRDefault="00FC5AB0" w:rsidP="007D2798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работников, которым полагается компенсация за работу в опасных и вредных условиях труда;</w:t>
            </w:r>
          </w:p>
          <w:p w:rsidR="00FC5AB0" w:rsidRDefault="00FC5AB0" w:rsidP="007D2798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работники, которые обеспечиваются средствами индивидуальной защиты;</w:t>
            </w:r>
          </w:p>
          <w:p w:rsidR="00FC5AB0" w:rsidRDefault="00FC5AB0" w:rsidP="007D2798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положено мыло и другие обезвреживающие средства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общего технического осмотра зданий и других сооружений на соответствие безопасной эксплуатации.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сентябрь; апрель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Нухов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комиссии по охране на паритетных основах с профсоюзной организацией.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Нухов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проверки знаний по охране труда работников школы.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Нухов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соблюдения правил пожарной безопасности при проведении соревнований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специальной оценки условий труда работников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15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Cs w:val="24"/>
              </w:rPr>
              <w:t>. ТЕХНИЧЕСКИЕ МЕРОПРИЯТИЯ</w:t>
            </w:r>
          </w:p>
        </w:tc>
      </w:tr>
      <w:tr w:rsidR="00FC5AB0" w:rsidTr="007D2798">
        <w:trPr>
          <w:trHeight w:val="119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Очистка воздуховодов и вентиляционных установок, осветительной арматуры, окон, фрамуг и их покраска.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Июль-август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Нанесение на рабочие столы цветовой маркировки согласно требований </w:t>
            </w:r>
            <w:proofErr w:type="spellStart"/>
            <w:r>
              <w:rPr>
                <w:rFonts w:ascii="Times New Roman" w:hAnsi="Times New Roman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2.4.2.1178-02. Постановление Минздрава РФ от 28.11.2002 г. № 44.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15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</w:rPr>
              <w:t>. ЛЕЧЕБНО-ПРОФИЛАКТИЧЕСКИЕ И САНИТАРНО-БЫТОВЫЕ МЕРОПРИЯТИЯ</w:t>
            </w: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Предварительные и </w:t>
            </w:r>
            <w:r w:rsidR="007D2798">
              <w:rPr>
                <w:rFonts w:ascii="Times New Roman" w:hAnsi="Times New Roman"/>
                <w:szCs w:val="24"/>
              </w:rPr>
              <w:t xml:space="preserve">периодические медицинские </w:t>
            </w:r>
            <w:r>
              <w:rPr>
                <w:rFonts w:ascii="Times New Roman" w:hAnsi="Times New Roman"/>
                <w:szCs w:val="24"/>
              </w:rPr>
              <w:t xml:space="preserve">осмотры, флюорографическое обследование работников в соответствии с Приказом Минздрава России от </w:t>
            </w:r>
            <w:r>
              <w:rPr>
                <w:rFonts w:ascii="Times New Roman" w:hAnsi="Times New Roman"/>
                <w:szCs w:val="24"/>
              </w:rPr>
              <w:lastRenderedPageBreak/>
              <w:t>14.03.1996 г. № 90.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Кол-во раз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учебного года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Алижанова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Р.А.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Укомплектование медикаментами аптечек первой медицинской помощи в соответствии с рекомендациями Минздрава России  (протокол №2 от 05.04.2000)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Предоставление работникам времени на улучшение здоровья, лечение в санаториях в соответствии с медицинскими показаниями.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15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Cs w:val="24"/>
              </w:rPr>
              <w:t>. МЕРОПРИЯТИЯ ПО ОБЕСПЕЧЕНИЮ СРЕДСТВАМИ ИНДИВИДУАЛЬНОЙ ЗАЩИТЫ</w:t>
            </w: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Выдача средств индивидуальной защиты в соответствии с Типовыми отраслевыми нормами, утвержденными постановлением Министерства труда России в 1997-2001 гг. с изменениями и дополнениями, утвержденными постановлением Минтруда России от 21.11.1999 г. № 39.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работников мылом, смывающими и обезжиривающими средствами в соответствии с установленными нормами.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Регулярное обеспечение индивидуальными средствами защиты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15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Cs w:val="24"/>
              </w:rPr>
              <w:t>. МЕРОПРИЯТИЯ ПО ПОЖАРНОЙ БЕЗОПАСНОСТИ</w:t>
            </w: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Разработка, утверждение по согласованию с профкомом инструкций о мерах пожарной безопасности в соответствии с требованиями ГОСТ 12.07.2004 года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новые и обновить имеющиеся инструкции и планы-схемы эвакуации людей на случай возникновения пожара в каждом кабинете и на этажах.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Июнь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и свободный доступ к первичным средствам </w:t>
            </w:r>
            <w:r>
              <w:rPr>
                <w:rFonts w:ascii="Times New Roman" w:hAnsi="Times New Roman"/>
                <w:szCs w:val="24"/>
              </w:rPr>
              <w:lastRenderedPageBreak/>
              <w:t>пожаротушения (песок, огнетушители и др.)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обучения работающих и обучающих мерам пожарной безопасности, особенно в ЧС и проведении тренировок по эвакуации всего персонала.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запасных эвакуационных выходов в чистоте и свободном доступе к ним.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Освобождение запасных эвакуационных выходов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исправности электроустановок, электрических выключателей, контрольно-измерительных приборов и защитного заземления.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хранения красок, растворителей в отдельных кладовых.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Июль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схемы оповещения при пожаре.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Нуцалов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Р.Г.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дымоходов и вентиляционных систем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Июль-август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  <w:tr w:rsidR="00FC5AB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Перезарядка химических.  пенных, переносных огнетушителей, а также порошковых.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Абусинов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Х.И.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AB0" w:rsidRDefault="00FC5AB0" w:rsidP="007D2798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47E3D" w:rsidRDefault="00547E3D" w:rsidP="007D2798">
      <w:pPr>
        <w:rPr>
          <w:rFonts w:ascii="Times New Roman" w:hAnsi="Times New Roman"/>
          <w:sz w:val="32"/>
          <w:szCs w:val="32"/>
        </w:rPr>
      </w:pPr>
    </w:p>
    <w:p w:rsidR="00547E3D" w:rsidRDefault="00547E3D" w:rsidP="007D2798">
      <w:pPr>
        <w:rPr>
          <w:rFonts w:ascii="Times New Roman" w:hAnsi="Times New Roman"/>
          <w:sz w:val="32"/>
          <w:szCs w:val="32"/>
        </w:rPr>
      </w:pPr>
    </w:p>
    <w:p w:rsidR="00547E3D" w:rsidRDefault="008D77BB" w:rsidP="007D27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171787">
        <w:rPr>
          <w:rFonts w:ascii="Times New Roman" w:hAnsi="Times New Roman"/>
          <w:sz w:val="28"/>
          <w:szCs w:val="28"/>
        </w:rPr>
        <w:t>гимназии:</w:t>
      </w:r>
      <w:r w:rsidR="00171787">
        <w:rPr>
          <w:rFonts w:ascii="Times New Roman" w:hAnsi="Times New Roman"/>
          <w:sz w:val="28"/>
          <w:szCs w:val="28"/>
        </w:rPr>
        <w:tab/>
      </w:r>
      <w:r w:rsidR="00171787">
        <w:rPr>
          <w:rFonts w:ascii="Times New Roman" w:hAnsi="Times New Roman"/>
          <w:sz w:val="28"/>
          <w:szCs w:val="28"/>
        </w:rPr>
        <w:tab/>
      </w:r>
      <w:r w:rsidR="00171787">
        <w:rPr>
          <w:rFonts w:ascii="Times New Roman" w:hAnsi="Times New Roman"/>
          <w:sz w:val="28"/>
          <w:szCs w:val="28"/>
        </w:rPr>
        <w:tab/>
      </w:r>
      <w:r w:rsidR="00171787">
        <w:rPr>
          <w:rFonts w:ascii="Times New Roman" w:hAnsi="Times New Roman"/>
          <w:sz w:val="28"/>
          <w:szCs w:val="28"/>
        </w:rPr>
        <w:tab/>
      </w:r>
      <w:r w:rsidR="00171787">
        <w:rPr>
          <w:rFonts w:ascii="Times New Roman" w:hAnsi="Times New Roman"/>
          <w:sz w:val="28"/>
          <w:szCs w:val="28"/>
        </w:rPr>
        <w:tab/>
        <w:t xml:space="preserve">                   </w:t>
      </w:r>
      <w:proofErr w:type="spellStart"/>
      <w:r w:rsidR="00171787">
        <w:rPr>
          <w:rFonts w:ascii="Times New Roman" w:hAnsi="Times New Roman"/>
          <w:sz w:val="28"/>
          <w:szCs w:val="28"/>
        </w:rPr>
        <w:t>Нуцалов</w:t>
      </w:r>
      <w:proofErr w:type="spellEnd"/>
      <w:r w:rsidR="00171787">
        <w:rPr>
          <w:rFonts w:ascii="Times New Roman" w:hAnsi="Times New Roman"/>
          <w:sz w:val="28"/>
          <w:szCs w:val="28"/>
        </w:rPr>
        <w:t xml:space="preserve"> Р.Г.</w:t>
      </w:r>
    </w:p>
    <w:p w:rsidR="00547E3D" w:rsidRDefault="00547E3D" w:rsidP="007D27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D2798" w:rsidRDefault="007D2798" w:rsidP="007D27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7D2798" w:rsidRDefault="007D2798" w:rsidP="007D2798">
      <w:pPr>
        <w:rPr>
          <w:rFonts w:ascii="Times New Roman" w:hAnsi="Times New Roman"/>
          <w:sz w:val="28"/>
          <w:szCs w:val="28"/>
        </w:rPr>
      </w:pPr>
    </w:p>
    <w:p w:rsidR="00547E3D" w:rsidRDefault="00547E3D" w:rsidP="007D27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>профсоюзного</w:t>
      </w:r>
      <w:proofErr w:type="gramEnd"/>
    </w:p>
    <w:p w:rsidR="007D2798" w:rsidRDefault="00547E3D" w:rsidP="007D27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r w:rsidR="00171787">
        <w:rPr>
          <w:rFonts w:ascii="Times New Roman" w:hAnsi="Times New Roman"/>
          <w:sz w:val="28"/>
          <w:szCs w:val="28"/>
        </w:rPr>
        <w:t>гимназии: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171787">
        <w:rPr>
          <w:rFonts w:ascii="Times New Roman" w:hAnsi="Times New Roman"/>
          <w:sz w:val="28"/>
          <w:szCs w:val="28"/>
        </w:rPr>
        <w:t>Нухов</w:t>
      </w:r>
      <w:proofErr w:type="spellEnd"/>
      <w:r w:rsidR="00171787">
        <w:rPr>
          <w:rFonts w:ascii="Times New Roman" w:hAnsi="Times New Roman"/>
          <w:sz w:val="28"/>
          <w:szCs w:val="28"/>
        </w:rPr>
        <w:t xml:space="preserve"> А</w:t>
      </w:r>
      <w:r w:rsidR="00FA2B3C">
        <w:rPr>
          <w:rFonts w:ascii="Times New Roman" w:hAnsi="Times New Roman"/>
          <w:sz w:val="28"/>
          <w:szCs w:val="28"/>
        </w:rPr>
        <w:t xml:space="preserve">.А. </w:t>
      </w:r>
    </w:p>
    <w:p w:rsidR="007D2798" w:rsidRDefault="007D2798" w:rsidP="007D2798">
      <w:pPr>
        <w:rPr>
          <w:rFonts w:ascii="Times New Roman" w:hAnsi="Times New Roman"/>
          <w:sz w:val="28"/>
          <w:szCs w:val="28"/>
        </w:rPr>
      </w:pPr>
    </w:p>
    <w:p w:rsidR="00547E3D" w:rsidRPr="007D2798" w:rsidRDefault="007D2798" w:rsidP="007D27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sectPr w:rsidR="00547E3D" w:rsidRPr="007D2798" w:rsidSect="007D2798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1CC4"/>
    <w:multiLevelType w:val="hybridMultilevel"/>
    <w:tmpl w:val="A0E28B4E"/>
    <w:lvl w:ilvl="0" w:tplc="3F82C61A">
      <w:numFmt w:val="bullet"/>
      <w:lvlText w:val="•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7E3D"/>
    <w:rsid w:val="00052494"/>
    <w:rsid w:val="00057FA5"/>
    <w:rsid w:val="00097387"/>
    <w:rsid w:val="000A6227"/>
    <w:rsid w:val="00171787"/>
    <w:rsid w:val="001E3492"/>
    <w:rsid w:val="00245701"/>
    <w:rsid w:val="00272F95"/>
    <w:rsid w:val="003D7B68"/>
    <w:rsid w:val="00463EA3"/>
    <w:rsid w:val="004B261C"/>
    <w:rsid w:val="004B7EAC"/>
    <w:rsid w:val="00543790"/>
    <w:rsid w:val="00547E3D"/>
    <w:rsid w:val="00610B8E"/>
    <w:rsid w:val="00643411"/>
    <w:rsid w:val="006A2F5A"/>
    <w:rsid w:val="006D2D1F"/>
    <w:rsid w:val="006D756F"/>
    <w:rsid w:val="00792CDF"/>
    <w:rsid w:val="007D2798"/>
    <w:rsid w:val="00884B17"/>
    <w:rsid w:val="008C1083"/>
    <w:rsid w:val="008D77BB"/>
    <w:rsid w:val="00916FC8"/>
    <w:rsid w:val="00961BFD"/>
    <w:rsid w:val="00980BD2"/>
    <w:rsid w:val="00AB2B24"/>
    <w:rsid w:val="00AC6309"/>
    <w:rsid w:val="00BC6EB1"/>
    <w:rsid w:val="00BF1684"/>
    <w:rsid w:val="00BF330C"/>
    <w:rsid w:val="00C27D64"/>
    <w:rsid w:val="00C40914"/>
    <w:rsid w:val="00D16B55"/>
    <w:rsid w:val="00DB463D"/>
    <w:rsid w:val="00E04194"/>
    <w:rsid w:val="00E238F7"/>
    <w:rsid w:val="00EC0281"/>
    <w:rsid w:val="00FA2B3C"/>
    <w:rsid w:val="00FC5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D"/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92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792C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7324-B028-4FCB-A151-D5615175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14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Toshiba</cp:lastModifiedBy>
  <cp:revision>6</cp:revision>
  <cp:lastPrinted>2017-12-21T18:46:00Z</cp:lastPrinted>
  <dcterms:created xsi:type="dcterms:W3CDTF">2017-04-24T19:05:00Z</dcterms:created>
  <dcterms:modified xsi:type="dcterms:W3CDTF">2017-12-21T18:50:00Z</dcterms:modified>
</cp:coreProperties>
</file>