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21" w:rsidRPr="006F1EE5" w:rsidRDefault="001F4921" w:rsidP="001F4921">
      <w:pPr>
        <w:jc w:val="center"/>
        <w:rPr>
          <w:b/>
          <w:color w:val="0000FF"/>
          <w:spacing w:val="50"/>
          <w:sz w:val="30"/>
          <w:szCs w:val="30"/>
        </w:rPr>
      </w:pPr>
      <w:r>
        <w:rPr>
          <w:noProof/>
          <w:color w:val="0000FF"/>
          <w:spacing w:val="50"/>
          <w:sz w:val="30"/>
          <w:szCs w:val="30"/>
        </w:rPr>
        <w:drawing>
          <wp:inline distT="0" distB="0" distL="0" distR="0">
            <wp:extent cx="899160" cy="909320"/>
            <wp:effectExtent l="0" t="0" r="0" b="5080"/>
            <wp:docPr id="1" name="Рисунок 1" descr="Описание: 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21" w:rsidRPr="006F1EE5" w:rsidRDefault="001F4921" w:rsidP="001F4921">
      <w:pPr>
        <w:spacing w:before="120"/>
        <w:jc w:val="center"/>
        <w:rPr>
          <w:b/>
          <w:color w:val="0000FF"/>
          <w:sz w:val="30"/>
          <w:szCs w:val="30"/>
        </w:rPr>
      </w:pPr>
      <w:r w:rsidRPr="006F1EE5">
        <w:rPr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b/>
          <w:color w:val="0000FF"/>
          <w:sz w:val="30"/>
          <w:szCs w:val="30"/>
        </w:rPr>
        <w:t>Н</w:t>
      </w:r>
    </w:p>
    <w:p w:rsidR="001F4921" w:rsidRPr="006F1EE5" w:rsidRDefault="001F4921" w:rsidP="001F4921">
      <w:pPr>
        <w:jc w:val="center"/>
        <w:outlineLvl w:val="0"/>
        <w:rPr>
          <w:b/>
          <w:color w:val="0000FF"/>
          <w:sz w:val="30"/>
          <w:szCs w:val="30"/>
        </w:rPr>
      </w:pPr>
      <w:r w:rsidRPr="006F1EE5">
        <w:rPr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1F4921" w:rsidRPr="006F1EE5" w:rsidRDefault="001F4921" w:rsidP="001F4921">
      <w:pPr>
        <w:jc w:val="center"/>
        <w:outlineLvl w:val="0"/>
        <w:rPr>
          <w:b/>
          <w:color w:val="0000FF"/>
          <w:spacing w:val="-4"/>
          <w:sz w:val="30"/>
          <w:szCs w:val="30"/>
        </w:rPr>
      </w:pPr>
      <w:r w:rsidRPr="006F1EE5">
        <w:rPr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1F4921" w:rsidRPr="006F1EE5" w:rsidRDefault="001F4921" w:rsidP="001F4921">
      <w:pPr>
        <w:jc w:val="center"/>
        <w:outlineLvl w:val="0"/>
        <w:rPr>
          <w:b/>
          <w:color w:val="0000FF"/>
          <w:spacing w:val="20"/>
          <w:sz w:val="30"/>
          <w:szCs w:val="30"/>
        </w:rPr>
      </w:pPr>
      <w:r w:rsidRPr="006F1EE5">
        <w:rPr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1F4921" w:rsidRPr="006F1EE5" w:rsidRDefault="001F4921" w:rsidP="001F4921">
      <w:pPr>
        <w:jc w:val="right"/>
        <w:rPr>
          <w:b/>
          <w:color w:val="0000FF"/>
          <w:sz w:val="17"/>
          <w:szCs w:val="4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13969</wp:posOffset>
                </wp:positionV>
                <wp:extent cx="612267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color w:val="0000FF"/>
          <w:sz w:val="17"/>
          <w:szCs w:val="44"/>
        </w:rPr>
        <w:t xml:space="preserve">368144,  с. Гуни </w:t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color w:val="0000FF"/>
          <w:sz w:val="17"/>
          <w:szCs w:val="44"/>
        </w:rPr>
        <w:tab/>
      </w:r>
      <w:r w:rsidRPr="006F1EE5">
        <w:rPr>
          <w:b/>
          <w:color w:val="0000FF"/>
          <w:sz w:val="17"/>
          <w:szCs w:val="44"/>
        </w:rPr>
        <w:tab/>
      </w:r>
      <w:r w:rsidRPr="006F1EE5">
        <w:rPr>
          <w:b/>
          <w:color w:val="0000FF"/>
          <w:sz w:val="17"/>
          <w:szCs w:val="44"/>
        </w:rPr>
        <w:tab/>
      </w:r>
    </w:p>
    <w:p w:rsidR="001F4921" w:rsidRPr="006F1EE5" w:rsidRDefault="001F4921" w:rsidP="001F4921">
      <w:pPr>
        <w:jc w:val="right"/>
        <w:rPr>
          <w:color w:val="FF0000"/>
          <w:sz w:val="28"/>
          <w:szCs w:val="28"/>
        </w:rPr>
      </w:pPr>
      <w:r w:rsidRPr="006F1EE5">
        <w:rPr>
          <w:b/>
          <w:color w:val="0000FF"/>
          <w:sz w:val="17"/>
          <w:szCs w:val="44"/>
        </w:rPr>
        <w:tab/>
      </w:r>
    </w:p>
    <w:p w:rsidR="001F4921" w:rsidRPr="006F1EE5" w:rsidRDefault="001F4921" w:rsidP="001F4921">
      <w:pPr>
        <w:jc w:val="center"/>
        <w:rPr>
          <w:b/>
          <w:sz w:val="28"/>
          <w:szCs w:val="28"/>
        </w:rPr>
      </w:pPr>
      <w:r w:rsidRPr="006F1EE5">
        <w:rPr>
          <w:b/>
          <w:sz w:val="28"/>
          <w:szCs w:val="28"/>
        </w:rPr>
        <w:t>ПРИКАЗ</w:t>
      </w:r>
    </w:p>
    <w:p w:rsidR="001F4921" w:rsidRPr="006F1EE5" w:rsidRDefault="001F4921" w:rsidP="001F4921">
      <w:pPr>
        <w:jc w:val="center"/>
        <w:rPr>
          <w:b/>
          <w:sz w:val="28"/>
          <w:szCs w:val="28"/>
        </w:rPr>
      </w:pPr>
    </w:p>
    <w:p w:rsidR="001F4921" w:rsidRDefault="001F4921" w:rsidP="001F4921">
      <w:pPr>
        <w:rPr>
          <w:sz w:val="28"/>
          <w:szCs w:val="28"/>
        </w:rPr>
      </w:pPr>
      <w:r w:rsidRPr="006F1EE5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="00BC1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F1EE5">
        <w:rPr>
          <w:sz w:val="28"/>
          <w:szCs w:val="28"/>
        </w:rPr>
        <w:t xml:space="preserve">»  </w:t>
      </w:r>
      <w:r>
        <w:rPr>
          <w:sz w:val="28"/>
          <w:szCs w:val="28"/>
        </w:rPr>
        <w:t>октябрь</w:t>
      </w:r>
      <w:r w:rsidRPr="006F1EE5">
        <w:rPr>
          <w:sz w:val="28"/>
          <w:szCs w:val="28"/>
        </w:rPr>
        <w:t xml:space="preserve">  20</w:t>
      </w:r>
      <w:r>
        <w:rPr>
          <w:sz w:val="28"/>
          <w:szCs w:val="28"/>
        </w:rPr>
        <w:t>21</w:t>
      </w:r>
      <w:r w:rsidRPr="006F1EE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</w:t>
      </w:r>
      <w:r w:rsidRPr="006F1EE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1F4921" w:rsidRDefault="001F4921" w:rsidP="001F4921">
      <w:pPr>
        <w:pStyle w:val="Default"/>
      </w:pPr>
    </w:p>
    <w:p w:rsidR="001F4921" w:rsidRDefault="001F4921" w:rsidP="001F4921">
      <w:pPr>
        <w:pStyle w:val="Default"/>
        <w:rPr>
          <w:b/>
          <w:sz w:val="28"/>
          <w:szCs w:val="28"/>
        </w:rPr>
      </w:pPr>
      <w:r>
        <w:t xml:space="preserve"> </w:t>
      </w:r>
      <w:r>
        <w:t>«</w:t>
      </w:r>
      <w:r w:rsidRPr="001F4921">
        <w:rPr>
          <w:b/>
          <w:sz w:val="28"/>
          <w:szCs w:val="28"/>
        </w:rPr>
        <w:t>О проведении конкурса чтецов «</w:t>
      </w:r>
      <w:r>
        <w:rPr>
          <w:b/>
          <w:sz w:val="28"/>
          <w:szCs w:val="28"/>
        </w:rPr>
        <w:t>День белых журавлей</w:t>
      </w:r>
      <w:r w:rsidRPr="001F4921">
        <w:rPr>
          <w:b/>
          <w:sz w:val="28"/>
          <w:szCs w:val="28"/>
        </w:rPr>
        <w:t xml:space="preserve">» </w:t>
      </w:r>
    </w:p>
    <w:p w:rsidR="001F4921" w:rsidRDefault="001F4921" w:rsidP="001F4921">
      <w:pPr>
        <w:pStyle w:val="Default"/>
        <w:rPr>
          <w:b/>
          <w:sz w:val="28"/>
          <w:szCs w:val="28"/>
        </w:rPr>
      </w:pPr>
    </w:p>
    <w:p w:rsidR="001F4921" w:rsidRDefault="001F4921" w:rsidP="001F4921">
      <w:pPr>
        <w:pStyle w:val="Default"/>
        <w:rPr>
          <w:sz w:val="28"/>
        </w:rPr>
      </w:pP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</w:t>
      </w:r>
      <w:r>
        <w:rPr>
          <w:sz w:val="28"/>
        </w:rPr>
        <w:t>исполнении плана воспитательной работы гимназии на 20</w:t>
      </w:r>
      <w:r>
        <w:rPr>
          <w:sz w:val="28"/>
        </w:rPr>
        <w:t>21</w:t>
      </w:r>
      <w:r>
        <w:rPr>
          <w:sz w:val="28"/>
        </w:rPr>
        <w:t>-202</w:t>
      </w:r>
      <w:r>
        <w:rPr>
          <w:sz w:val="28"/>
        </w:rPr>
        <w:t>2</w:t>
      </w:r>
      <w:r w:rsidR="00BC1751">
        <w:rPr>
          <w:sz w:val="28"/>
        </w:rPr>
        <w:t xml:space="preserve"> </w:t>
      </w:r>
      <w:r>
        <w:rPr>
          <w:sz w:val="28"/>
        </w:rPr>
        <w:t>учебный год</w:t>
      </w:r>
      <w:r>
        <w:rPr>
          <w:sz w:val="28"/>
        </w:rPr>
        <w:t xml:space="preserve"> и в целях выявления и поддержки  творческого и культурного потенциала, развития художественно-эстетического вкуса, литературно творческих способностей, привития интересов творчеству Расула Гамзатова</w:t>
      </w:r>
    </w:p>
    <w:p w:rsidR="001F4921" w:rsidRDefault="001F4921" w:rsidP="001F4921">
      <w:pPr>
        <w:pStyle w:val="Default"/>
        <w:rPr>
          <w:sz w:val="28"/>
        </w:rPr>
      </w:pPr>
    </w:p>
    <w:p w:rsidR="001F4921" w:rsidRDefault="001F4921" w:rsidP="001F4921">
      <w:pPr>
        <w:pStyle w:val="Default"/>
        <w:rPr>
          <w:b/>
          <w:sz w:val="28"/>
        </w:rPr>
      </w:pPr>
      <w:r>
        <w:rPr>
          <w:b/>
          <w:sz w:val="28"/>
        </w:rPr>
        <w:t>п</w:t>
      </w:r>
      <w:r w:rsidRPr="001F4921">
        <w:rPr>
          <w:b/>
          <w:sz w:val="28"/>
        </w:rPr>
        <w:t>риказываю:</w:t>
      </w:r>
    </w:p>
    <w:p w:rsidR="001F4921" w:rsidRDefault="001F4921" w:rsidP="001F4921">
      <w:pPr>
        <w:pStyle w:val="Default"/>
        <w:rPr>
          <w:b/>
          <w:sz w:val="28"/>
        </w:rPr>
      </w:pPr>
    </w:p>
    <w:p w:rsidR="001F4921" w:rsidRPr="001F4921" w:rsidRDefault="001F4921" w:rsidP="001F4921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F4921">
        <w:rPr>
          <w:sz w:val="28"/>
        </w:rPr>
        <w:t>Провести</w:t>
      </w:r>
      <w:r w:rsidR="00BC1751">
        <w:rPr>
          <w:sz w:val="28"/>
        </w:rPr>
        <w:t xml:space="preserve"> </w:t>
      </w:r>
      <w:r w:rsidR="00BC1751" w:rsidRPr="00BC1751">
        <w:rPr>
          <w:b/>
          <w:sz w:val="28"/>
        </w:rPr>
        <w:t>16 октября</w:t>
      </w:r>
      <w:r w:rsidRPr="001F4921">
        <w:rPr>
          <w:sz w:val="28"/>
        </w:rPr>
        <w:t xml:space="preserve"> конкурс чтецов</w:t>
      </w:r>
      <w:r>
        <w:rPr>
          <w:sz w:val="28"/>
        </w:rPr>
        <w:t xml:space="preserve"> «</w:t>
      </w:r>
      <w:r w:rsidR="00BC1751">
        <w:rPr>
          <w:sz w:val="28"/>
        </w:rPr>
        <w:t>Б</w:t>
      </w:r>
      <w:r>
        <w:rPr>
          <w:sz w:val="28"/>
        </w:rPr>
        <w:t>елые журавли»</w:t>
      </w:r>
      <w:r w:rsidR="00BC1751">
        <w:rPr>
          <w:sz w:val="28"/>
        </w:rPr>
        <w:t xml:space="preserve"> </w:t>
      </w:r>
    </w:p>
    <w:p w:rsidR="001F4921" w:rsidRPr="00BC1751" w:rsidRDefault="001F4921" w:rsidP="001F492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 xml:space="preserve">Утвердить </w:t>
      </w:r>
      <w:r w:rsidR="00BC1751">
        <w:rPr>
          <w:sz w:val="28"/>
        </w:rPr>
        <w:t>положение о проведении конкурса (приложение №1) и оценочные листы (приложение №2)</w:t>
      </w:r>
    </w:p>
    <w:p w:rsidR="00BC1751" w:rsidRPr="00BC1751" w:rsidRDefault="00BC1751" w:rsidP="00BC1751">
      <w:pPr>
        <w:pStyle w:val="Default"/>
        <w:numPr>
          <w:ilvl w:val="1"/>
          <w:numId w:val="1"/>
        </w:numPr>
        <w:rPr>
          <w:sz w:val="28"/>
          <w:szCs w:val="28"/>
        </w:rPr>
      </w:pPr>
      <w:r>
        <w:rPr>
          <w:sz w:val="28"/>
        </w:rPr>
        <w:t>Состав жюри конкурса (приложение №3)</w:t>
      </w:r>
    </w:p>
    <w:p w:rsidR="00BC1751" w:rsidRPr="00BC1751" w:rsidRDefault="00BC1751" w:rsidP="00BC175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Классным руководителям обеспечить участие в конкурсе по одному ученику.</w:t>
      </w:r>
    </w:p>
    <w:p w:rsidR="00BC1751" w:rsidRDefault="00BC1751" w:rsidP="00BC1751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Учителям по родному языку и литературе обеспечить организационное и методическое сопровождение конкурса. </w:t>
      </w:r>
    </w:p>
    <w:p w:rsidR="00BC1751" w:rsidRDefault="00BC1751" w:rsidP="00BC1751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заместителя директора по ВР </w:t>
      </w:r>
      <w:proofErr w:type="spellStart"/>
      <w:r>
        <w:rPr>
          <w:sz w:val="28"/>
          <w:szCs w:val="28"/>
        </w:rPr>
        <w:t>Зубайриева</w:t>
      </w:r>
      <w:proofErr w:type="spellEnd"/>
      <w:r>
        <w:rPr>
          <w:sz w:val="28"/>
          <w:szCs w:val="28"/>
        </w:rPr>
        <w:t xml:space="preserve"> Г.А.</w:t>
      </w:r>
    </w:p>
    <w:p w:rsidR="00BC1751" w:rsidRDefault="00BC1751" w:rsidP="00BC1751">
      <w:pPr>
        <w:pStyle w:val="Default"/>
        <w:rPr>
          <w:sz w:val="28"/>
          <w:szCs w:val="28"/>
        </w:rPr>
      </w:pPr>
    </w:p>
    <w:p w:rsidR="00BC1751" w:rsidRDefault="00BC1751" w:rsidP="00BC1751">
      <w:pPr>
        <w:pStyle w:val="Default"/>
        <w:rPr>
          <w:sz w:val="28"/>
          <w:szCs w:val="28"/>
        </w:rPr>
      </w:pPr>
    </w:p>
    <w:p w:rsidR="00BC1751" w:rsidRPr="001F4921" w:rsidRDefault="00BC1751" w:rsidP="00BC17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Директор гимназии:                                                  Нуцалов Р.Г. </w:t>
      </w:r>
    </w:p>
    <w:p w:rsidR="001F4921" w:rsidRPr="000D565E" w:rsidRDefault="001F4921" w:rsidP="001F4921">
      <w:pPr>
        <w:ind w:firstLine="540"/>
        <w:jc w:val="both"/>
        <w:rPr>
          <w:b/>
          <w:bCs/>
        </w:rPr>
      </w:pPr>
    </w:p>
    <w:p w:rsidR="007863B5" w:rsidRDefault="007863B5"/>
    <w:p w:rsidR="00DE563A" w:rsidRDefault="00DE563A"/>
    <w:p w:rsidR="00DE563A" w:rsidRDefault="00DE563A"/>
    <w:p w:rsidR="00DE563A" w:rsidRDefault="00DE563A"/>
    <w:p w:rsidR="00DE563A" w:rsidRDefault="00DE563A"/>
    <w:p w:rsidR="00DE563A" w:rsidRDefault="00DE563A"/>
    <w:p w:rsidR="00DE563A" w:rsidRPr="00317CE1" w:rsidRDefault="00DE563A" w:rsidP="00DE563A">
      <w:pPr>
        <w:rPr>
          <w:szCs w:val="28"/>
        </w:rPr>
      </w:pPr>
      <w:r>
        <w:rPr>
          <w:szCs w:val="28"/>
        </w:rPr>
        <w:lastRenderedPageBreak/>
        <w:t>Утверждено</w:t>
      </w:r>
    </w:p>
    <w:p w:rsidR="00DE563A" w:rsidRDefault="00DE563A" w:rsidP="00DE563A">
      <w:pPr>
        <w:rPr>
          <w:szCs w:val="28"/>
        </w:rPr>
      </w:pPr>
      <w:r w:rsidRPr="00317CE1">
        <w:rPr>
          <w:szCs w:val="28"/>
        </w:rPr>
        <w:t>приказ</w:t>
      </w:r>
      <w:r>
        <w:rPr>
          <w:szCs w:val="28"/>
        </w:rPr>
        <w:t>ом</w:t>
      </w:r>
      <w:r w:rsidRPr="00317CE1">
        <w:rPr>
          <w:szCs w:val="28"/>
        </w:rPr>
        <w:t xml:space="preserve"> </w:t>
      </w:r>
      <w:r>
        <w:rPr>
          <w:szCs w:val="28"/>
        </w:rPr>
        <w:t xml:space="preserve">МКОУ «Гимназии Культуры мира» им. Нуцалова </w:t>
      </w:r>
      <w:proofErr w:type="spellStart"/>
      <w:r>
        <w:rPr>
          <w:szCs w:val="28"/>
        </w:rPr>
        <w:t>К.Г.</w:t>
      </w:r>
      <w:proofErr w:type="gramStart"/>
      <w:r>
        <w:rPr>
          <w:szCs w:val="28"/>
        </w:rPr>
        <w:t>от</w:t>
      </w:r>
      <w:proofErr w:type="spellEnd"/>
      <w:proofErr w:type="gramEnd"/>
      <w:r>
        <w:rPr>
          <w:szCs w:val="28"/>
        </w:rPr>
        <w:t xml:space="preserve">                    </w:t>
      </w:r>
      <w:r w:rsidRPr="00317CE1">
        <w:rPr>
          <w:szCs w:val="28"/>
        </w:rPr>
        <w:t>№</w:t>
      </w:r>
      <w:r>
        <w:rPr>
          <w:szCs w:val="28"/>
        </w:rPr>
        <w:t xml:space="preserve">   </w:t>
      </w:r>
    </w:p>
    <w:p w:rsidR="00DE563A" w:rsidRDefault="00DE563A" w:rsidP="00DE563A">
      <w:pPr>
        <w:rPr>
          <w:szCs w:val="28"/>
        </w:rPr>
      </w:pPr>
    </w:p>
    <w:p w:rsidR="00DE563A" w:rsidRDefault="00DE563A" w:rsidP="00DE563A">
      <w:pPr>
        <w:jc w:val="center"/>
      </w:pPr>
      <w:r>
        <w:rPr>
          <w:b/>
        </w:rPr>
        <w:t>Положение</w:t>
      </w:r>
      <w:r w:rsidRPr="00E12714">
        <w:t xml:space="preserve"> </w:t>
      </w:r>
    </w:p>
    <w:p w:rsidR="00DE563A" w:rsidRDefault="00DE563A" w:rsidP="00DE563A">
      <w:pPr>
        <w:jc w:val="center"/>
      </w:pPr>
      <w:r>
        <w:t xml:space="preserve">конкурса чтецов «Белые журавли», </w:t>
      </w:r>
    </w:p>
    <w:p w:rsidR="00DE563A" w:rsidRDefault="00DE563A" w:rsidP="00DE563A"/>
    <w:p w:rsidR="00DE563A" w:rsidRDefault="00DE563A" w:rsidP="00DE563A">
      <w:pPr>
        <w:jc w:val="center"/>
        <w:rPr>
          <w:b/>
        </w:rPr>
      </w:pPr>
      <w:r>
        <w:rPr>
          <w:b/>
        </w:rPr>
        <w:t>1. Общие положения</w:t>
      </w:r>
    </w:p>
    <w:p w:rsidR="00DE563A" w:rsidRDefault="00DE563A" w:rsidP="00DE563A">
      <w:pPr>
        <w:jc w:val="center"/>
        <w:rPr>
          <w:b/>
        </w:rPr>
      </w:pPr>
    </w:p>
    <w:p w:rsidR="00DE563A" w:rsidRPr="005330CB" w:rsidRDefault="00DE563A" w:rsidP="00DE563A">
      <w:pPr>
        <w:jc w:val="both"/>
      </w:pPr>
      <w:r>
        <w:t>1.1. Настоящее положение (далее – Положение) определяет порядок организации конкурса чтецов  «Белые журавли» (далее – Конкурс).</w:t>
      </w:r>
    </w:p>
    <w:p w:rsidR="00DE563A" w:rsidRDefault="00DE563A" w:rsidP="00DE563A">
      <w:r>
        <w:t xml:space="preserve">1.2.Организатором конкурса является </w:t>
      </w:r>
      <w:r>
        <w:rPr>
          <w:szCs w:val="28"/>
        </w:rPr>
        <w:t>МКОУ «Гимназии Культуры мира» им. Нуцалова К.Г.</w:t>
      </w:r>
      <w:r>
        <w:t xml:space="preserve"> Общее руководство осуществляет оргкомитет.</w:t>
      </w:r>
    </w:p>
    <w:p w:rsidR="00DE563A" w:rsidRDefault="00DE563A" w:rsidP="00DE563A">
      <w:pPr>
        <w:jc w:val="both"/>
      </w:pPr>
      <w:r>
        <w:t>1.3 Организационный комитет Конкурса:</w:t>
      </w:r>
    </w:p>
    <w:p w:rsidR="00DE563A" w:rsidRDefault="00DE563A" w:rsidP="00DE563A">
      <w:pPr>
        <w:jc w:val="both"/>
      </w:pPr>
      <w:r>
        <w:t>- формирует состав жюри (далее - Жюри);</w:t>
      </w:r>
    </w:p>
    <w:p w:rsidR="00DE563A" w:rsidRPr="00BA5398" w:rsidRDefault="00DE563A" w:rsidP="00DE563A">
      <w:pPr>
        <w:jc w:val="both"/>
      </w:pPr>
      <w:r>
        <w:t>- определяет победителей в каждой возрастной группе;</w:t>
      </w:r>
    </w:p>
    <w:p w:rsidR="00DE563A" w:rsidRDefault="00DE563A" w:rsidP="00DE563A">
      <w:pPr>
        <w:jc w:val="both"/>
      </w:pPr>
      <w:r>
        <w:t>- анализирует и обобщает итоги Конкурса;</w:t>
      </w:r>
    </w:p>
    <w:p w:rsidR="00DE563A" w:rsidRDefault="00DE563A" w:rsidP="00DE563A"/>
    <w:p w:rsidR="00DE563A" w:rsidRPr="00F016EB" w:rsidRDefault="00DE563A" w:rsidP="00DE563A">
      <w:pPr>
        <w:jc w:val="center"/>
        <w:rPr>
          <w:b/>
        </w:rPr>
      </w:pPr>
      <w:r w:rsidRPr="00F016EB">
        <w:rPr>
          <w:b/>
        </w:rPr>
        <w:t>2. Цель и задачи Конкурса</w:t>
      </w:r>
    </w:p>
    <w:p w:rsidR="00DE563A" w:rsidRPr="007938C2" w:rsidRDefault="00DE563A" w:rsidP="00DE563A">
      <w:pPr>
        <w:jc w:val="center"/>
        <w:rPr>
          <w:b/>
        </w:rPr>
      </w:pPr>
    </w:p>
    <w:p w:rsidR="00DE563A" w:rsidRDefault="00DE563A" w:rsidP="00DE56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t>2.1.</w:t>
      </w:r>
      <w:r w:rsidRPr="002754E7">
        <w:t>Цель Конкурса:</w:t>
      </w:r>
      <w:r>
        <w:t xml:space="preserve"> создание условий для творческой самореализации детей</w:t>
      </w:r>
      <w:r w:rsidRPr="002754E7">
        <w:t xml:space="preserve"> </w:t>
      </w:r>
      <w:r>
        <w:t>посредством пропаганды героической и воинской славы Отечества, через прочтение стихотворных произведений.</w:t>
      </w:r>
    </w:p>
    <w:p w:rsidR="00DE563A" w:rsidRDefault="00DE563A" w:rsidP="00DE563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2754E7">
        <w:rPr>
          <w:color w:val="000000"/>
        </w:rPr>
        <w:t>2.2. Задачи Конкурса:</w:t>
      </w:r>
    </w:p>
    <w:p w:rsidR="00DE563A" w:rsidRDefault="00DE563A" w:rsidP="00DE563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приобщение детей и подростков к литературно-художественному наследию отражающему величие родного языка и творчества </w:t>
      </w:r>
      <w:proofErr w:type="spellStart"/>
      <w:r>
        <w:rPr>
          <w:color w:val="000000"/>
        </w:rPr>
        <w:t>Р.Гамзатова</w:t>
      </w:r>
      <w:proofErr w:type="spellEnd"/>
      <w:r>
        <w:rPr>
          <w:color w:val="000000"/>
        </w:rPr>
        <w:t>;</w:t>
      </w:r>
    </w:p>
    <w:p w:rsidR="00DE563A" w:rsidRDefault="00DE563A" w:rsidP="00DE563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патриотическое воспитание подрастающего поколения;</w:t>
      </w:r>
    </w:p>
    <w:p w:rsidR="00DE563A" w:rsidRDefault="00DE563A" w:rsidP="00DE563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выявление, поддержка и стимулирование талантливых исполнителей,  владеющих жанром художественного слова;</w:t>
      </w:r>
    </w:p>
    <w:p w:rsidR="00DE563A" w:rsidRDefault="00DE563A" w:rsidP="00DE563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расширение творческих контактов между учащимися;</w:t>
      </w:r>
    </w:p>
    <w:p w:rsidR="00DE563A" w:rsidRDefault="00DE563A" w:rsidP="00DE563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развитие смелости и лидерских качеств выступающих.</w:t>
      </w:r>
    </w:p>
    <w:p w:rsidR="00DE563A" w:rsidRDefault="00DE563A" w:rsidP="00DE563A">
      <w:pPr>
        <w:pStyle w:val="a5"/>
        <w:shd w:val="clear" w:color="auto" w:fill="FFFFFF"/>
        <w:spacing w:before="0" w:beforeAutospacing="0" w:after="0" w:afterAutospacing="0"/>
        <w:ind w:left="360"/>
        <w:contextualSpacing/>
        <w:jc w:val="both"/>
        <w:rPr>
          <w:color w:val="000000"/>
        </w:rPr>
      </w:pPr>
    </w:p>
    <w:p w:rsidR="00DE563A" w:rsidRDefault="00DE563A" w:rsidP="00DE563A">
      <w:pPr>
        <w:jc w:val="center"/>
        <w:rPr>
          <w:b/>
        </w:rPr>
      </w:pPr>
      <w:r>
        <w:rPr>
          <w:b/>
        </w:rPr>
        <w:t>3. Условия и порядок проведения Конкурса</w:t>
      </w:r>
    </w:p>
    <w:p w:rsidR="00DE563A" w:rsidRDefault="00DE563A" w:rsidP="00DE563A">
      <w:pPr>
        <w:jc w:val="both"/>
        <w:rPr>
          <w:b/>
        </w:rPr>
      </w:pPr>
    </w:p>
    <w:p w:rsidR="00DE563A" w:rsidRPr="00E12714" w:rsidRDefault="00DE563A" w:rsidP="00DE563A">
      <w:pPr>
        <w:jc w:val="both"/>
      </w:pPr>
      <w:r>
        <w:t>3.1.В Конкурсе принимает участие обучающиеся гимназии</w:t>
      </w:r>
    </w:p>
    <w:p w:rsidR="00DE563A" w:rsidRDefault="00DE563A" w:rsidP="00DE563A">
      <w:pPr>
        <w:jc w:val="both"/>
        <w:rPr>
          <w:color w:val="000000"/>
        </w:rPr>
      </w:pPr>
      <w:r w:rsidRPr="00BA7C9C">
        <w:rPr>
          <w:color w:val="000000"/>
        </w:rPr>
        <w:t>3.</w:t>
      </w:r>
      <w:r w:rsidRPr="00E12714">
        <w:rPr>
          <w:color w:val="000000"/>
        </w:rPr>
        <w:t>2</w:t>
      </w:r>
      <w:r>
        <w:rPr>
          <w:color w:val="000000"/>
        </w:rPr>
        <w:t>.</w:t>
      </w:r>
      <w:r w:rsidRPr="00BA7C9C">
        <w:rPr>
          <w:color w:val="000000"/>
        </w:rPr>
        <w:t xml:space="preserve"> Конкурс проводится в следующих возрастных группах:</w:t>
      </w:r>
    </w:p>
    <w:p w:rsidR="00DE563A" w:rsidRDefault="00DE563A" w:rsidP="00DE563A">
      <w:pPr>
        <w:jc w:val="both"/>
        <w:rPr>
          <w:color w:val="000000"/>
        </w:rPr>
      </w:pPr>
      <w:r>
        <w:rPr>
          <w:color w:val="000000"/>
        </w:rPr>
        <w:t>Младший школьный возраст- 1-4 класс(6-9 лет)</w:t>
      </w:r>
    </w:p>
    <w:p w:rsidR="00DE563A" w:rsidRDefault="00DE563A" w:rsidP="00DE563A">
      <w:pPr>
        <w:jc w:val="both"/>
        <w:rPr>
          <w:color w:val="000000"/>
        </w:rPr>
      </w:pPr>
      <w:r>
        <w:rPr>
          <w:color w:val="000000"/>
        </w:rPr>
        <w:t>Средний школьный возраст – 5-8 класс (10-13 лет)</w:t>
      </w:r>
    </w:p>
    <w:p w:rsidR="00DE563A" w:rsidRDefault="00DE563A" w:rsidP="00DE563A">
      <w:pPr>
        <w:jc w:val="both"/>
        <w:rPr>
          <w:color w:val="000000"/>
        </w:rPr>
      </w:pPr>
      <w:r>
        <w:rPr>
          <w:color w:val="000000"/>
        </w:rPr>
        <w:t>Старший школьный возраст – 9-11 классы (14-17 лет)</w:t>
      </w:r>
    </w:p>
    <w:p w:rsidR="00DE563A" w:rsidRPr="00DA2A7F" w:rsidRDefault="00DE563A" w:rsidP="00DE563A">
      <w:pPr>
        <w:jc w:val="both"/>
        <w:rPr>
          <w:b/>
        </w:rPr>
      </w:pPr>
      <w:r>
        <w:t>3.</w:t>
      </w:r>
      <w:r w:rsidRPr="00E12714">
        <w:t>3</w:t>
      </w:r>
      <w:r>
        <w:t>.</w:t>
      </w:r>
      <w:r w:rsidRPr="00C95776">
        <w:rPr>
          <w:b/>
          <w:u w:val="single"/>
        </w:rPr>
        <w:t>Особое условие:</w:t>
      </w:r>
      <w:r>
        <w:t xml:space="preserve"> Каждый класс направляет для участия в Конкурсе </w:t>
      </w:r>
      <w:r w:rsidRPr="00DA2A7F">
        <w:rPr>
          <w:b/>
        </w:rPr>
        <w:t>не более одного участника в каждой возрастной группе.</w:t>
      </w:r>
    </w:p>
    <w:p w:rsidR="00DE563A" w:rsidRDefault="00DE563A" w:rsidP="00DE563A">
      <w:pPr>
        <w:jc w:val="both"/>
      </w:pPr>
      <w:r>
        <w:t>3.4 Конкурс - соревновательное мероприятие по чтению вслух (декламации) отрывков из поэтических произведений Расула Гамзатова.</w:t>
      </w:r>
    </w:p>
    <w:p w:rsidR="00DE563A" w:rsidRDefault="00DE563A" w:rsidP="00DE563A">
      <w:pPr>
        <w:jc w:val="both"/>
      </w:pPr>
      <w:r>
        <w:t>3.5</w:t>
      </w:r>
      <w:proofErr w:type="gramStart"/>
      <w:r>
        <w:t xml:space="preserve"> П</w:t>
      </w:r>
      <w:proofErr w:type="gramEnd"/>
      <w:r>
        <w:t>ри исполнении конкурсных произведений допускается использование музыкального сопровождения, сценического реквизита и костюмов, видео материалов, презентаций и т.п. Продолжительность прочтения не должна превышать для младшего возраста – 3 минуты, для среднего и старшего – 5 минут.</w:t>
      </w:r>
    </w:p>
    <w:p w:rsidR="00DE563A" w:rsidRDefault="00DE563A" w:rsidP="00DE563A">
      <w:r>
        <w:rPr>
          <w:b/>
        </w:rPr>
        <w:t xml:space="preserve">Дата проведения: 16 </w:t>
      </w:r>
      <w:r w:rsidRPr="000D7769">
        <w:rPr>
          <w:b/>
        </w:rPr>
        <w:t xml:space="preserve">октября </w:t>
      </w:r>
      <w:r>
        <w:rPr>
          <w:b/>
        </w:rPr>
        <w:t>(суббота) 2021</w:t>
      </w:r>
    </w:p>
    <w:p w:rsidR="00DE563A" w:rsidRDefault="00DE563A" w:rsidP="00DE563A">
      <w:r>
        <w:t>в 14.00 (младшая возрастная группа)</w:t>
      </w:r>
    </w:p>
    <w:p w:rsidR="00DE563A" w:rsidRDefault="00DE563A" w:rsidP="00DE563A">
      <w:r>
        <w:t>в 14.00 (средняя и старшая возрастная группа)</w:t>
      </w:r>
    </w:p>
    <w:p w:rsidR="00DE563A" w:rsidRDefault="00DE563A" w:rsidP="00DE563A">
      <w:pPr>
        <w:jc w:val="both"/>
      </w:pPr>
    </w:p>
    <w:p w:rsidR="00DE563A" w:rsidRDefault="00DE563A" w:rsidP="00DE563A">
      <w:pPr>
        <w:jc w:val="center"/>
        <w:rPr>
          <w:b/>
        </w:rPr>
      </w:pPr>
    </w:p>
    <w:p w:rsidR="00DE563A" w:rsidRDefault="00DE563A" w:rsidP="00DE563A">
      <w:pPr>
        <w:jc w:val="center"/>
        <w:rPr>
          <w:b/>
        </w:rPr>
      </w:pPr>
    </w:p>
    <w:p w:rsidR="00DE563A" w:rsidRDefault="00DE563A" w:rsidP="00DE563A">
      <w:pPr>
        <w:jc w:val="center"/>
        <w:rPr>
          <w:b/>
        </w:rPr>
      </w:pPr>
      <w:r>
        <w:rPr>
          <w:b/>
        </w:rPr>
        <w:lastRenderedPageBreak/>
        <w:t>4. Работа Жюри</w:t>
      </w:r>
    </w:p>
    <w:p w:rsidR="00DE563A" w:rsidRDefault="00DE563A" w:rsidP="00DE563A">
      <w:pPr>
        <w:jc w:val="both"/>
      </w:pPr>
      <w:r>
        <w:t>4.1. Жюри  конкурса:</w:t>
      </w:r>
    </w:p>
    <w:p w:rsidR="00DE563A" w:rsidRDefault="00DE563A" w:rsidP="00DE563A">
      <w:pPr>
        <w:jc w:val="both"/>
      </w:pPr>
      <w:r>
        <w:t>- оценивает конкурсные работы участников в соответствии с критериями (Приложение № 1);</w:t>
      </w:r>
    </w:p>
    <w:p w:rsidR="00DE563A" w:rsidRDefault="00DE563A" w:rsidP="00DE563A">
      <w:pPr>
        <w:jc w:val="both"/>
      </w:pPr>
      <w:r>
        <w:t>- определяет победителей в каждой номинации.</w:t>
      </w:r>
    </w:p>
    <w:p w:rsidR="00DE563A" w:rsidRDefault="00DE563A" w:rsidP="00DE563A">
      <w:pPr>
        <w:jc w:val="both"/>
      </w:pPr>
      <w:r>
        <w:t>4.2.Представленные на Конкурс работы оцениваются согласно критериям оценки по пятибалльной шкале.</w:t>
      </w:r>
    </w:p>
    <w:p w:rsidR="00DE563A" w:rsidRDefault="00DE563A" w:rsidP="00DE563A">
      <w:pPr>
        <w:jc w:val="both"/>
      </w:pPr>
      <w:r>
        <w:t xml:space="preserve">4.3. Решение Жюри по итогам проведения каждой номинации оформляются протоколом. </w:t>
      </w:r>
    </w:p>
    <w:p w:rsidR="00DE563A" w:rsidRDefault="00DE563A" w:rsidP="00DE563A">
      <w:pPr>
        <w:jc w:val="both"/>
      </w:pPr>
    </w:p>
    <w:p w:rsidR="00DE563A" w:rsidRDefault="00DE563A" w:rsidP="00DE563A">
      <w:pPr>
        <w:jc w:val="center"/>
        <w:rPr>
          <w:b/>
        </w:rPr>
      </w:pPr>
      <w:r>
        <w:rPr>
          <w:b/>
        </w:rPr>
        <w:t>5. Информационное освещение Конкурса</w:t>
      </w:r>
    </w:p>
    <w:p w:rsidR="00DE563A" w:rsidRDefault="00DE563A" w:rsidP="00DE563A">
      <w:pPr>
        <w:jc w:val="center"/>
        <w:rPr>
          <w:b/>
        </w:rPr>
      </w:pPr>
    </w:p>
    <w:p w:rsidR="00DE563A" w:rsidRDefault="00DE563A" w:rsidP="00DE563A">
      <w:pPr>
        <w:jc w:val="both"/>
      </w:pPr>
      <w:r>
        <w:t>5.1. Информация о проведении Конкурса размещается на сайте гимназии.</w:t>
      </w:r>
    </w:p>
    <w:p w:rsidR="00DE563A" w:rsidRDefault="00DE563A" w:rsidP="00DE563A"/>
    <w:p w:rsidR="00DE563A" w:rsidRDefault="00DE563A" w:rsidP="00DE563A">
      <w:pPr>
        <w:jc w:val="center"/>
        <w:rPr>
          <w:b/>
        </w:rPr>
      </w:pPr>
      <w:r>
        <w:rPr>
          <w:b/>
        </w:rPr>
        <w:t>6. Подведение итогов и награждение участников Конкурса</w:t>
      </w:r>
    </w:p>
    <w:p w:rsidR="00DE563A" w:rsidRDefault="00DE563A" w:rsidP="00DE563A">
      <w:pPr>
        <w:jc w:val="center"/>
        <w:rPr>
          <w:b/>
        </w:rPr>
      </w:pPr>
    </w:p>
    <w:p w:rsidR="00DE563A" w:rsidRDefault="00DE563A" w:rsidP="00DE563A">
      <w:pPr>
        <w:tabs>
          <w:tab w:val="left" w:pos="5745"/>
        </w:tabs>
      </w:pPr>
      <w:r>
        <w:t>6.1. Победители и призеры  конкурса награждаются грамотой.</w:t>
      </w:r>
    </w:p>
    <w:p w:rsidR="00DE563A" w:rsidRDefault="00DE563A" w:rsidP="00DE563A">
      <w:pPr>
        <w:rPr>
          <w:sz w:val="28"/>
          <w:szCs w:val="28"/>
        </w:rPr>
      </w:pPr>
    </w:p>
    <w:p w:rsidR="00DE563A" w:rsidRDefault="00DE563A" w:rsidP="00DE563A">
      <w:pPr>
        <w:jc w:val="right"/>
      </w:pPr>
    </w:p>
    <w:p w:rsidR="00DE563A" w:rsidRPr="00BB6E4C" w:rsidRDefault="00DE563A" w:rsidP="00DE563A">
      <w:pPr>
        <w:jc w:val="right"/>
        <w:rPr>
          <w:sz w:val="28"/>
          <w:szCs w:val="28"/>
        </w:rPr>
      </w:pPr>
      <w:r>
        <w:t>Приложение № 1</w:t>
      </w:r>
    </w:p>
    <w:p w:rsidR="00DE563A" w:rsidRDefault="00DE563A" w:rsidP="00DE563A">
      <w:pPr>
        <w:jc w:val="right"/>
      </w:pPr>
    </w:p>
    <w:p w:rsidR="00DE563A" w:rsidRDefault="00DE563A" w:rsidP="00DE563A">
      <w:pPr>
        <w:jc w:val="center"/>
        <w:rPr>
          <w:b/>
        </w:rPr>
      </w:pPr>
      <w:r>
        <w:rPr>
          <w:b/>
        </w:rPr>
        <w:t>Критерии оценки:</w:t>
      </w:r>
    </w:p>
    <w:p w:rsidR="00DE563A" w:rsidRDefault="00DE563A" w:rsidP="00DE563A">
      <w:pPr>
        <w:jc w:val="center"/>
        <w:rPr>
          <w:b/>
        </w:rPr>
      </w:pPr>
    </w:p>
    <w:p w:rsidR="00DE563A" w:rsidRPr="00D96464" w:rsidRDefault="00DE563A" w:rsidP="00DE563A">
      <w:pPr>
        <w:pStyle w:val="1"/>
        <w:numPr>
          <w:ilvl w:val="0"/>
          <w:numId w:val="2"/>
        </w:numPr>
        <w:jc w:val="both"/>
      </w:pPr>
      <w:r w:rsidRPr="00D96464">
        <w:t>Знание текста;</w:t>
      </w:r>
    </w:p>
    <w:p w:rsidR="00DE563A" w:rsidRPr="00D96464" w:rsidRDefault="00DE563A" w:rsidP="00DE563A">
      <w:pPr>
        <w:pStyle w:val="1"/>
        <w:numPr>
          <w:ilvl w:val="0"/>
          <w:numId w:val="2"/>
        </w:numPr>
        <w:jc w:val="both"/>
      </w:pPr>
      <w:r w:rsidRPr="00D96464">
        <w:t>Техника чтения (применение средств выразительного чтения: логических ударений, интонирования, темпа, тембра, эмоционально-экспрессивной окрашенности выступления, для реализации художественного замысла автора);</w:t>
      </w:r>
    </w:p>
    <w:p w:rsidR="00DE563A" w:rsidRPr="00D96464" w:rsidRDefault="00DE563A" w:rsidP="00DE563A">
      <w:pPr>
        <w:pStyle w:val="1"/>
        <w:numPr>
          <w:ilvl w:val="0"/>
          <w:numId w:val="2"/>
        </w:numPr>
        <w:jc w:val="both"/>
      </w:pPr>
      <w:r w:rsidRPr="00D96464">
        <w:t>Сценическая культура (в том числе внешний вид участника, эстетика);</w:t>
      </w:r>
    </w:p>
    <w:p w:rsidR="00DE563A" w:rsidRPr="00D96464" w:rsidRDefault="00DE563A" w:rsidP="00DE563A">
      <w:pPr>
        <w:pStyle w:val="1"/>
        <w:numPr>
          <w:ilvl w:val="0"/>
          <w:numId w:val="2"/>
        </w:numPr>
        <w:jc w:val="both"/>
      </w:pPr>
      <w:r w:rsidRPr="00D96464">
        <w:t>Актерское исполнение (артистизм, искренность, связь со зрителем, простота, активная позиция исполнителя)</w:t>
      </w:r>
    </w:p>
    <w:p w:rsidR="00DE563A" w:rsidRDefault="00DE563A" w:rsidP="00DE563A">
      <w:pPr>
        <w:jc w:val="right"/>
      </w:pPr>
    </w:p>
    <w:p w:rsidR="00DE563A" w:rsidRDefault="00DE563A" w:rsidP="00DE563A">
      <w:pPr>
        <w:jc w:val="right"/>
      </w:pPr>
    </w:p>
    <w:p w:rsidR="00DE563A" w:rsidRDefault="00DE563A" w:rsidP="00DE563A">
      <w:pPr>
        <w:jc w:val="right"/>
      </w:pPr>
      <w:r>
        <w:t>Приложение №3</w:t>
      </w:r>
    </w:p>
    <w:p w:rsidR="00DE563A" w:rsidRDefault="00DE563A" w:rsidP="00DE563A"/>
    <w:p w:rsidR="00DE563A" w:rsidRDefault="00DE563A" w:rsidP="00DE563A"/>
    <w:p w:rsidR="00DE563A" w:rsidRDefault="00DE563A" w:rsidP="00DE563A">
      <w:r>
        <w:t>Жюри:</w:t>
      </w:r>
    </w:p>
    <w:p w:rsidR="00DE563A" w:rsidRDefault="00DE563A" w:rsidP="00DE563A">
      <w:pPr>
        <w:numPr>
          <w:ilvl w:val="0"/>
          <w:numId w:val="4"/>
        </w:numPr>
      </w:pPr>
      <w:proofErr w:type="spellStart"/>
      <w:r>
        <w:t>Адуева</w:t>
      </w:r>
      <w:proofErr w:type="spellEnd"/>
      <w:r>
        <w:t xml:space="preserve"> </w:t>
      </w:r>
      <w:proofErr w:type="spellStart"/>
      <w:r>
        <w:t>Загра</w:t>
      </w:r>
      <w:proofErr w:type="spellEnd"/>
      <w:r>
        <w:t xml:space="preserve"> </w:t>
      </w:r>
      <w:proofErr w:type="spellStart"/>
      <w:r>
        <w:t>Султанмеджидовна</w:t>
      </w:r>
      <w:proofErr w:type="spellEnd"/>
      <w:r>
        <w:t>-директор ДК «с. Гуни»</w:t>
      </w:r>
    </w:p>
    <w:p w:rsidR="00DE563A" w:rsidRDefault="00DE563A" w:rsidP="00DE563A">
      <w:pPr>
        <w:numPr>
          <w:ilvl w:val="0"/>
          <w:numId w:val="4"/>
        </w:numPr>
      </w:pPr>
      <w:proofErr w:type="spellStart"/>
      <w:r>
        <w:t>Шайхова</w:t>
      </w:r>
      <w:proofErr w:type="spellEnd"/>
      <w:r>
        <w:t xml:space="preserve"> </w:t>
      </w:r>
      <w:proofErr w:type="spellStart"/>
      <w:r>
        <w:t>Гульминат</w:t>
      </w:r>
      <w:proofErr w:type="spellEnd"/>
      <w:r>
        <w:t xml:space="preserve"> </w:t>
      </w:r>
      <w:proofErr w:type="spellStart"/>
      <w:r>
        <w:t>Каримовн</w:t>
      </w:r>
      <w:proofErr w:type="gramStart"/>
      <w:r>
        <w:t>а</w:t>
      </w:r>
      <w:proofErr w:type="spellEnd"/>
      <w:r>
        <w:t>-</w:t>
      </w:r>
      <w:proofErr w:type="gramEnd"/>
      <w:r>
        <w:t xml:space="preserve"> библиотекарь гимназии.</w:t>
      </w:r>
    </w:p>
    <w:p w:rsidR="00DE563A" w:rsidRDefault="00DE563A" w:rsidP="00DE563A">
      <w:pPr>
        <w:numPr>
          <w:ilvl w:val="0"/>
          <w:numId w:val="4"/>
        </w:numPr>
      </w:pPr>
      <w:proofErr w:type="spellStart"/>
      <w:r>
        <w:t>Султанбекова</w:t>
      </w:r>
      <w:proofErr w:type="spellEnd"/>
      <w:r>
        <w:t xml:space="preserve"> </w:t>
      </w:r>
      <w:proofErr w:type="spellStart"/>
      <w:r>
        <w:t>Умисат</w:t>
      </w:r>
      <w:proofErr w:type="spellEnd"/>
      <w:r>
        <w:t xml:space="preserve"> </w:t>
      </w:r>
      <w:proofErr w:type="spellStart"/>
      <w:r>
        <w:t>Девлетгереевна</w:t>
      </w:r>
      <w:proofErr w:type="spellEnd"/>
      <w:r>
        <w:t>-учитель по музыке.</w:t>
      </w:r>
    </w:p>
    <w:p w:rsidR="00DE563A" w:rsidRDefault="00DE563A" w:rsidP="00DE563A">
      <w:pPr>
        <w:numPr>
          <w:ilvl w:val="0"/>
          <w:numId w:val="4"/>
        </w:numPr>
      </w:pPr>
      <w:r>
        <w:t xml:space="preserve">Ахмедова </w:t>
      </w:r>
      <w:proofErr w:type="spellStart"/>
      <w:r>
        <w:t>Зульфия</w:t>
      </w:r>
      <w:proofErr w:type="spellEnd"/>
      <w:r>
        <w:t>-хореограф.</w:t>
      </w:r>
    </w:p>
    <w:p w:rsidR="00DE563A" w:rsidRDefault="00DE563A" w:rsidP="00DE563A">
      <w:pPr>
        <w:numPr>
          <w:ilvl w:val="0"/>
          <w:numId w:val="4"/>
        </w:numPr>
      </w:pPr>
      <w:r>
        <w:t xml:space="preserve">Гаирбекова Аминат </w:t>
      </w:r>
      <w:proofErr w:type="spellStart"/>
      <w:r>
        <w:t>Эльмирзаевна</w:t>
      </w:r>
      <w:proofErr w:type="spellEnd"/>
      <w:r>
        <w:t>-учитель по родным языкам и литературе.</w:t>
      </w:r>
    </w:p>
    <w:p w:rsidR="00DE563A" w:rsidRDefault="00DE563A" w:rsidP="00DE563A">
      <w:pPr>
        <w:numPr>
          <w:ilvl w:val="0"/>
          <w:numId w:val="4"/>
        </w:numPr>
      </w:pPr>
      <w:r>
        <w:t xml:space="preserve">Мирзабекова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Магомедаминовн</w:t>
      </w:r>
      <w:proofErr w:type="gramStart"/>
      <w:r>
        <w:t>а</w:t>
      </w:r>
      <w:proofErr w:type="spellEnd"/>
      <w:r>
        <w:t>-</w:t>
      </w:r>
      <w:proofErr w:type="gramEnd"/>
      <w:r w:rsidRPr="00533C84">
        <w:t xml:space="preserve"> </w:t>
      </w:r>
      <w:r>
        <w:t>учитель по родным языкам и литературе.</w:t>
      </w:r>
    </w:p>
    <w:p w:rsidR="00DE563A" w:rsidRDefault="00DE563A" w:rsidP="00DE563A">
      <w:pPr>
        <w:ind w:left="720"/>
      </w:pPr>
    </w:p>
    <w:p w:rsidR="00DE563A" w:rsidRDefault="00DE563A" w:rsidP="00DE563A">
      <w:pPr>
        <w:ind w:left="720"/>
      </w:pPr>
    </w:p>
    <w:p w:rsidR="00DE563A" w:rsidRDefault="00DE563A" w:rsidP="00DE563A">
      <w:pPr>
        <w:ind w:left="720"/>
      </w:pPr>
    </w:p>
    <w:p w:rsidR="00DE563A" w:rsidRDefault="00DE563A">
      <w:bookmarkStart w:id="0" w:name="_GoBack"/>
      <w:bookmarkEnd w:id="0"/>
    </w:p>
    <w:sectPr w:rsidR="00DE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591"/>
    <w:multiLevelType w:val="multilevel"/>
    <w:tmpl w:val="3042D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6B35CB2"/>
    <w:multiLevelType w:val="hybridMultilevel"/>
    <w:tmpl w:val="D8BA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D3D47"/>
    <w:multiLevelType w:val="hybridMultilevel"/>
    <w:tmpl w:val="7D66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709E6"/>
    <w:multiLevelType w:val="hybridMultilevel"/>
    <w:tmpl w:val="7E504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21"/>
    <w:rsid w:val="001F4921"/>
    <w:rsid w:val="007863B5"/>
    <w:rsid w:val="00BC1751"/>
    <w:rsid w:val="00D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F4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DE563A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DE5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F4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DE563A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DE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2021-10-07T07:00:00Z</cp:lastPrinted>
  <dcterms:created xsi:type="dcterms:W3CDTF">2021-10-07T06:00:00Z</dcterms:created>
  <dcterms:modified xsi:type="dcterms:W3CDTF">2021-10-07T07:01:00Z</dcterms:modified>
</cp:coreProperties>
</file>